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4F" w:rsidRPr="000202A7" w:rsidRDefault="009970E4" w:rsidP="000A1D19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 w:cs="Times New Roman"/>
          <w:kern w:val="0"/>
          <w:sz w:val="52"/>
          <w:szCs w:val="56"/>
        </w:rPr>
      </w:pPr>
      <w:r w:rsidRPr="000202A7">
        <w:rPr>
          <w:rFonts w:ascii="Times New Roman" w:eastAsia="標楷體" w:hAnsi="Times New Roman" w:cs="Times New Roman" w:hint="eastAsia"/>
          <w:color w:val="FF0000"/>
          <w:kern w:val="0"/>
          <w:sz w:val="52"/>
          <w:szCs w:val="56"/>
          <w:u w:val="single"/>
        </w:rPr>
        <w:t>（新南向）</w:t>
      </w:r>
      <w:r w:rsidR="00885B4F" w:rsidRPr="000202A7">
        <w:rPr>
          <w:rFonts w:ascii="Times New Roman" w:eastAsia="標楷體" w:hAnsi="Times New Roman" w:cs="Times New Roman" w:hint="eastAsia"/>
          <w:kern w:val="0"/>
          <w:sz w:val="52"/>
          <w:szCs w:val="56"/>
        </w:rPr>
        <w:t>學海築夢</w:t>
      </w:r>
      <w:r w:rsidR="00885B4F" w:rsidRPr="000202A7">
        <w:rPr>
          <w:rFonts w:ascii="Times New Roman" w:eastAsia="標楷體" w:hAnsi="Times New Roman" w:cs="Times New Roman"/>
          <w:kern w:val="0"/>
          <w:sz w:val="52"/>
          <w:szCs w:val="56"/>
        </w:rPr>
        <w:t>行政契約書</w:t>
      </w:r>
    </w:p>
    <w:p w:rsidR="000A1D19" w:rsidRDefault="000A1D19" w:rsidP="000A1D1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885B4F" w:rsidRPr="000A1D19" w:rsidRDefault="00885B4F" w:rsidP="000A1D1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甲方：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文藻外語大學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</w:t>
      </w:r>
      <w:r w:rsidR="009970E4" w:rsidRPr="000A1D19">
        <w:rPr>
          <w:rFonts w:ascii="Times New Roman" w:eastAsia="標楷體" w:hAnsi="Times New Roman" w:cs="Times New Roman" w:hint="eastAsia"/>
          <w:kern w:val="0"/>
          <w:szCs w:val="24"/>
        </w:rPr>
        <w:t>學院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系</w:t>
      </w:r>
    </w:p>
    <w:p w:rsidR="00885B4F" w:rsidRPr="000A1D19" w:rsidRDefault="00885B4F" w:rsidP="000A1D19">
      <w:pPr>
        <w:autoSpaceDE w:val="0"/>
        <w:autoSpaceDN w:val="0"/>
        <w:adjustRightInd w:val="0"/>
        <w:ind w:left="794" w:hangingChars="331" w:hanging="794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乙方：</w:t>
      </w:r>
      <w:r w:rsidR="009970E4" w:rsidRPr="000A1D19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（新南向）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學海築夢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獎學金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受獎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者</w:t>
      </w:r>
      <w:r w:rsidRPr="000A1D19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</w:t>
      </w:r>
      <w:r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  <w:u w:val="single"/>
        </w:rPr>
        <w:t>君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（填寫時務請詳閱契約內容）</w:t>
      </w:r>
      <w:r w:rsidR="009970E4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　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茲經甲、乙雙方協議，由甲方補助乙方依照甲方錄取前往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                         </w:t>
      </w:r>
      <w:r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城市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進行專業實習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，期限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個月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，經議定條件如下，並同意本契約所附之其他文件，及現在或將來所修訂之規定，均屬本契約之內容：</w:t>
      </w:r>
    </w:p>
    <w:p w:rsidR="00885B4F" w:rsidRPr="000A1D19" w:rsidRDefault="00885B4F" w:rsidP="000A1D19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/>
          <w:b/>
          <w:kern w:val="0"/>
          <w:szCs w:val="24"/>
        </w:rPr>
        <w:t>壹、雙方履行權利義務期間：</w:t>
      </w:r>
    </w:p>
    <w:p w:rsidR="00885B4F" w:rsidRPr="000A1D19" w:rsidRDefault="00885B4F" w:rsidP="000A1D19">
      <w:pPr>
        <w:autoSpaceDE w:val="0"/>
        <w:autoSpaceDN w:val="0"/>
        <w:adjustRightInd w:val="0"/>
        <w:ind w:left="480" w:firstLine="480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自乙方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錄取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獎學金時起，至返國服務期滿為止。</w:t>
      </w:r>
    </w:p>
    <w:p w:rsidR="00885B4F" w:rsidRPr="000A1D19" w:rsidRDefault="00885B4F" w:rsidP="000A1D19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/>
          <w:b/>
          <w:kern w:val="0"/>
          <w:szCs w:val="24"/>
        </w:rPr>
        <w:t>貳、出國以前：</w:t>
      </w:r>
    </w:p>
    <w:p w:rsidR="00885B4F" w:rsidRPr="000A1D19" w:rsidRDefault="00885B4F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一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條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乙方應於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年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月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日以前與甲方簽訂契約，至遲不得超過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年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月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日以前辦妥出國手續，並啟程出國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實習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，逾期未出國者視為放棄。</w:t>
      </w:r>
    </w:p>
    <w:p w:rsidR="00885B4F" w:rsidRPr="000A1D19" w:rsidRDefault="00885B4F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二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乙方應依甲方所訂日期參加甲方舉辦之「</w:t>
      </w:r>
      <w:r w:rsidR="000202A7" w:rsidRPr="000A1D19">
        <w:rPr>
          <w:rFonts w:ascii="Times New Roman" w:eastAsia="標楷體" w:hAnsi="Times New Roman" w:cs="Times New Roman" w:hint="eastAsia"/>
          <w:kern w:val="0"/>
          <w:szCs w:val="24"/>
        </w:rPr>
        <w:t>實習</w:t>
      </w:r>
      <w:r w:rsidR="000202A7">
        <w:rPr>
          <w:rFonts w:ascii="Times New Roman" w:eastAsia="標楷體" w:hAnsi="Times New Roman" w:cs="Times New Roman" w:hint="eastAsia"/>
          <w:kern w:val="0"/>
          <w:szCs w:val="24"/>
        </w:rPr>
        <w:t>行前</w:t>
      </w:r>
      <w:r w:rsidR="000202A7" w:rsidRPr="000A1D19">
        <w:rPr>
          <w:rFonts w:ascii="Times New Roman" w:eastAsia="標楷體" w:hAnsi="Times New Roman" w:cs="Times New Roman" w:hint="eastAsia"/>
          <w:kern w:val="0"/>
          <w:szCs w:val="24"/>
        </w:rPr>
        <w:t>說明會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」。但有特殊情形，經甲方許可後不在此限。</w:t>
      </w:r>
    </w:p>
    <w:p w:rsidR="00343393" w:rsidRPr="000A1D19" w:rsidRDefault="00885B4F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三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乙方原錄取之國別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與實習單位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均不得變更。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乙方未經甲方同意任意退團將喪失獲獎資格，甲方即停止補助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附件一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所列各項費用，乙方並應於甲方通知發文日起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日內，償還已領取之一切費用，逾期不履行者，依本契約有關追償公費之約定辦理。</w:t>
      </w:r>
    </w:p>
    <w:p w:rsidR="00885B4F" w:rsidRPr="00FB1B4C" w:rsidRDefault="00885B4F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B1B4C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FB1B4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C409E" w:rsidRPr="00FB1B4C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Pr="00FB1B4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B1B4C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FB1B4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FB1B4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1A0FC1" w:rsidRPr="00FB1B4C">
        <w:rPr>
          <w:rFonts w:ascii="Times New Roman" w:eastAsia="標楷體" w:hAnsi="Times New Roman" w:cs="Times New Roman" w:hint="eastAsia"/>
          <w:kern w:val="0"/>
          <w:szCs w:val="24"/>
        </w:rPr>
        <w:t>甲方不負責乙方入出境許可、護照與留學國簽證之申請，由乙方</w:t>
      </w:r>
      <w:r w:rsidR="00AC409E" w:rsidRPr="00FB1B4C">
        <w:rPr>
          <w:rFonts w:ascii="Times New Roman" w:eastAsia="標楷體" w:hAnsi="Times New Roman" w:cs="Times New Roman" w:hint="eastAsia"/>
          <w:kern w:val="0"/>
          <w:szCs w:val="24"/>
        </w:rPr>
        <w:t>自行辦理</w:t>
      </w:r>
      <w:r w:rsidR="001A0FC1" w:rsidRPr="00FB1B4C">
        <w:rPr>
          <w:rFonts w:ascii="Times New Roman" w:eastAsia="標楷體" w:hAnsi="Times New Roman" w:cs="Times New Roman" w:hint="eastAsia"/>
          <w:kern w:val="0"/>
          <w:szCs w:val="24"/>
        </w:rPr>
        <w:t>之</w:t>
      </w:r>
      <w:r w:rsidR="00AC409E" w:rsidRPr="00FB1B4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AC409E" w:rsidRPr="000A1D19" w:rsidRDefault="00AC409E" w:rsidP="000A1D19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b/>
          <w:kern w:val="0"/>
          <w:szCs w:val="24"/>
        </w:rPr>
        <w:t>參、實習期間：</w:t>
      </w:r>
    </w:p>
    <w:p w:rsidR="00AC409E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乙方應於甲方通知之日期於出國填寫領據向甲方申請獎學金核發，請領方式乙方得以個別與承辦單位議定。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獎學金金額依甲方核定為準，實習生已獲學費減免者不得再支領已減免之學費。</w:t>
      </w:r>
    </w:p>
    <w:p w:rsidR="00AC409E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七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乙方於抵達國外逾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30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日仍未至甲方核定之進修大學（機構）從事研究者，乙方應於甲方通知發文日起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30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日內償還已領取之一切費用，如逾</w:t>
      </w:r>
      <w:r w:rsidR="003A5089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90</w:t>
      </w:r>
      <w:r w:rsidR="003A5089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日內仍不償還，依本契約有關追償獎學金之約定辦理。乙方在國外留學期間非因不可抗拒理由，未期滿即放棄研修返國者，已領取之獎學金應全數退還甲方。逾期不返還者，依本契約有關追償獎學金之規定辦理。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八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22719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乙方在留學期間，應依甲方規定繳交實習報告。</w:t>
      </w:r>
    </w:p>
    <w:p w:rsidR="00AC409E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22719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乙方因違反本契約規定，有應償還獎學金情事者（包括現在及未來所訂定、修正者），甲方得通知乙方償還獎學金。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b/>
          <w:kern w:val="0"/>
          <w:szCs w:val="24"/>
        </w:rPr>
        <w:t>肆、返國以後：</w:t>
      </w:r>
      <w:r w:rsidRPr="000A1D19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</w:p>
    <w:p w:rsidR="008D59AD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乙方赴國外大學（機構）實習者，應於期限屆滿後返國，並於次一學期返回甲方註冊就讀、接續學業並應取得學位。乙方返校就讀時應同時填具返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國報到單</w:t>
      </w:r>
      <w:r w:rsidR="001A0FC1" w:rsidRPr="000A1D19">
        <w:rPr>
          <w:rFonts w:ascii="Times New Roman" w:eastAsia="標楷體" w:hAnsi="Times New Roman" w:cs="Times New Roman" w:hint="eastAsia"/>
          <w:kern w:val="0"/>
          <w:szCs w:val="24"/>
        </w:rPr>
        <w:t>（如附件三）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，由甲方保存備查。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第十一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乙方於赴國外大學（機構）實習期間應保有甲方學籍（未休學），並履行返國完成攻讀學位義務。如有休學、退學、逾期返國、不返國接續完成學業並取得學位者，由甲方依行政契約書規定追償已領獎學金。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第十二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乙方結束海外實習，應於返國後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14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日內檢附</w:t>
      </w:r>
      <w:r w:rsidR="001A0FC1" w:rsidRPr="000A1D19">
        <w:rPr>
          <w:rFonts w:ascii="Times New Roman" w:eastAsia="標楷體" w:hAnsi="Times New Roman" w:cs="Times New Roman" w:hint="eastAsia"/>
          <w:kern w:val="0"/>
          <w:szCs w:val="24"/>
        </w:rPr>
        <w:t>學生出國實習學生心得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報告乙式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2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份（如附件二），送甲方報教育部備查。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第十三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乙方結束海外實習，應於返國後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14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日內填具返國報到單乙式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2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份（如附件三），連同國外實習證明成績證明影本，向甲方辦理報到。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b/>
          <w:kern w:val="0"/>
          <w:szCs w:val="24"/>
        </w:rPr>
        <w:t>伍、保證事項：</w:t>
      </w:r>
      <w:r w:rsidRPr="000A1D19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第十四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乙方於簽署此行政契約書，應同時由其監護人簽署同意為其保證人，於乙方違反本契約任一條款規定時（包括現在及未來所訂定、修正者），致發生應償還獎學金而逾期未償還情事時，願負連帶償還獎學金之保證責任，並自甲方要求履行此項責任通知送達翌日起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30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日內一次清償乙方之全部獎學金。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第十五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保證人所負保證責任之期限，至乙方依本契約規定完成研修，返國履行前記各項義務為止。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b/>
          <w:kern w:val="0"/>
          <w:szCs w:val="24"/>
        </w:rPr>
        <w:t>陸、其他：</w:t>
      </w:r>
      <w:r w:rsidRPr="000A1D19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第十六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B1B4C">
        <w:rPr>
          <w:rFonts w:ascii="Times New Roman" w:eastAsia="標楷體" w:hAnsi="Times New Roman" w:cs="Times New Roman" w:hint="eastAsia"/>
          <w:kern w:val="0"/>
          <w:szCs w:val="24"/>
        </w:rPr>
        <w:t>乙方申請獎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學金所附資料及相關證明文書有虛偽不實或不合本獎助申請資格，經甲方查證屬實者，喪失獎助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>實習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資格，其已領取之獎學金應全額償還，經通知限期償還逾期不償還者，依本契約有關追償獎學金之規定辦理。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第十七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乙方在國外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>實習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期間，有違反國家法令或嚴重損及國家利益之言行，或觸犯刑案經本國或外國司法機關判處有期徒刑確定，經甲方查證屬實者，乙方應於甲方通知發文日起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90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日內償還已領取之一切費用，逾期不履行者，依本契約有關追償獎學金之約定辦理。乙方並喪失獎助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>實習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生資格。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第十八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本契約乙式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3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份，甲方收執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2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份（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1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份送教育部），乙方收執乙份。</w:t>
      </w:r>
    </w:p>
    <w:p w:rsidR="00AC409E" w:rsidRPr="000A1D19" w:rsidRDefault="00AC409E" w:rsidP="000A1D19">
      <w:pPr>
        <w:jc w:val="both"/>
        <w:rPr>
          <w:rFonts w:eastAsia="標楷體"/>
          <w:szCs w:val="24"/>
        </w:rPr>
      </w:pPr>
    </w:p>
    <w:p w:rsid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甲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方：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文藻外語大學</w:t>
      </w:r>
      <w:r w:rsidRPr="000A1D19">
        <w:rPr>
          <w:rFonts w:ascii="Times New Roman" w:eastAsia="標楷體" w:hAnsi="Times New Roman" w:cs="Times New Roman"/>
          <w:kern w:val="0"/>
          <w:szCs w:val="24"/>
        </w:rPr>
        <w:tab/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________</w:t>
      </w:r>
      <w:r w:rsidR="001917ED" w:rsidRPr="000A1D19">
        <w:rPr>
          <w:rFonts w:ascii="Times New Roman" w:eastAsia="標楷體" w:hAnsi="Times New Roman" w:cs="Times New Roman" w:hint="eastAsia"/>
          <w:kern w:val="0"/>
          <w:szCs w:val="24"/>
        </w:rPr>
        <w:t>學院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________</w:t>
      </w:r>
      <w:r w:rsidR="001917ED" w:rsidRPr="000A1D19">
        <w:rPr>
          <w:rFonts w:ascii="Times New Roman" w:eastAsia="標楷體" w:hAnsi="Times New Roman" w:cs="Times New Roman" w:hint="eastAsia"/>
          <w:kern w:val="0"/>
          <w:szCs w:val="24"/>
        </w:rPr>
        <w:t>系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代表人：</w:t>
      </w:r>
      <w:r w:rsidR="00FB1B4C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1917ED" w:rsidRPr="00FB1B4C">
        <w:rPr>
          <w:rFonts w:ascii="Times New Roman" w:eastAsia="標楷體" w:hAnsi="Times New Roman" w:cs="Times New Roman" w:hint="eastAsia"/>
          <w:kern w:val="0"/>
          <w:szCs w:val="24"/>
        </w:rPr>
        <w:t>系主任</w:t>
      </w:r>
      <w:r w:rsidR="00FB1B4C" w:rsidRPr="00FB1B4C">
        <w:rPr>
          <w:rFonts w:ascii="Times New Roman" w:eastAsia="標楷體" w:hAnsi="Times New Roman" w:cs="Times New Roman" w:hint="eastAsia"/>
          <w:kern w:val="0"/>
          <w:szCs w:val="24"/>
        </w:rPr>
        <w:t>）：</w:t>
      </w:r>
      <w:r w:rsidR="00FB1B4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      </w:t>
      </w:r>
      <w:r w:rsidR="007D673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        </w:t>
      </w:r>
      <w:bookmarkStart w:id="0" w:name="_GoBack"/>
      <w:bookmarkEnd w:id="0"/>
      <w:r w:rsidR="00FB1B4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</w:t>
      </w:r>
      <w:r w:rsidR="00FB1B4C">
        <w:rPr>
          <w:rFonts w:ascii="Times New Roman" w:eastAsia="標楷體" w:hAnsi="Times New Roman" w:cs="Times New Roman" w:hint="eastAsia"/>
          <w:kern w:val="0"/>
          <w:szCs w:val="24"/>
        </w:rPr>
        <w:t>計畫主持人：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地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址：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807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高雄市三民區民族一路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900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號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方：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                       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簽名蓋章：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身分證統一編號：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地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址：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乙方保證人：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                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（簽名蓋章）：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身分證統一編號：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地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址：</w:t>
      </w:r>
    </w:p>
    <w:sectPr w:rsidR="00AC409E" w:rsidRPr="000A1D19" w:rsidSect="000A1D19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A5" w:rsidRDefault="00176EA5" w:rsidP="00031FCB">
      <w:r>
        <w:separator/>
      </w:r>
    </w:p>
  </w:endnote>
  <w:endnote w:type="continuationSeparator" w:id="0">
    <w:p w:rsidR="00176EA5" w:rsidRDefault="00176EA5" w:rsidP="0003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961259"/>
      <w:docPartObj>
        <w:docPartGallery w:val="Page Numbers (Bottom of Page)"/>
        <w:docPartUnique/>
      </w:docPartObj>
    </w:sdtPr>
    <w:sdtEndPr/>
    <w:sdtContent>
      <w:p w:rsidR="000A1D19" w:rsidRDefault="000A1D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3C" w:rsidRPr="007D673C">
          <w:rPr>
            <w:noProof/>
            <w:lang w:val="zh-TW"/>
          </w:rPr>
          <w:t>2</w:t>
        </w:r>
        <w:r>
          <w:fldChar w:fldCharType="end"/>
        </w:r>
      </w:p>
    </w:sdtContent>
  </w:sdt>
  <w:p w:rsidR="000A1D19" w:rsidRDefault="000202A7" w:rsidP="000202A7">
    <w:pPr>
      <w:pStyle w:val="ac"/>
      <w:jc w:val="right"/>
    </w:pP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5</w:t>
    </w:r>
    <w:r>
      <w:rPr>
        <w:rFonts w:hint="eastAsia"/>
      </w:rPr>
      <w:t>日制訂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A5" w:rsidRDefault="00176EA5" w:rsidP="00031FCB">
      <w:r>
        <w:separator/>
      </w:r>
    </w:p>
  </w:footnote>
  <w:footnote w:type="continuationSeparator" w:id="0">
    <w:p w:rsidR="00176EA5" w:rsidRDefault="00176EA5" w:rsidP="0003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F"/>
    <w:rsid w:val="000202A7"/>
    <w:rsid w:val="00031FCB"/>
    <w:rsid w:val="000A1D19"/>
    <w:rsid w:val="000E07D5"/>
    <w:rsid w:val="00176EA5"/>
    <w:rsid w:val="001917ED"/>
    <w:rsid w:val="001A0FC1"/>
    <w:rsid w:val="00245FCD"/>
    <w:rsid w:val="00343393"/>
    <w:rsid w:val="003A5089"/>
    <w:rsid w:val="003B1483"/>
    <w:rsid w:val="00463BF5"/>
    <w:rsid w:val="007D673C"/>
    <w:rsid w:val="00885B4F"/>
    <w:rsid w:val="00886FFF"/>
    <w:rsid w:val="008D06CB"/>
    <w:rsid w:val="008D4FEE"/>
    <w:rsid w:val="008D59AD"/>
    <w:rsid w:val="0097249B"/>
    <w:rsid w:val="009970E4"/>
    <w:rsid w:val="00A0136C"/>
    <w:rsid w:val="00AC409E"/>
    <w:rsid w:val="00AE5608"/>
    <w:rsid w:val="00C22719"/>
    <w:rsid w:val="00D4331B"/>
    <w:rsid w:val="00D66949"/>
    <w:rsid w:val="00DE4ED7"/>
    <w:rsid w:val="00F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403E4-8D4A-47D9-B164-DEF710BD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5B4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5B4F"/>
  </w:style>
  <w:style w:type="character" w:customStyle="1" w:styleId="a5">
    <w:name w:val="註解文字 字元"/>
    <w:basedOn w:val="a0"/>
    <w:link w:val="a4"/>
    <w:uiPriority w:val="99"/>
    <w:semiHidden/>
    <w:rsid w:val="00885B4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85B4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85B4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5B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31FC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3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31F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wenzao</cp:lastModifiedBy>
  <cp:revision>3</cp:revision>
  <cp:lastPrinted>2017-06-03T01:25:00Z</cp:lastPrinted>
  <dcterms:created xsi:type="dcterms:W3CDTF">2017-06-05T08:19:00Z</dcterms:created>
  <dcterms:modified xsi:type="dcterms:W3CDTF">2017-06-05T08:20:00Z</dcterms:modified>
</cp:coreProperties>
</file>